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AA" w:rsidRDefault="002A14E2">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南通大学</w:t>
      </w:r>
      <w:r w:rsidR="00F221AA">
        <w:rPr>
          <w:rFonts w:asciiTheme="minorEastAsia" w:eastAsiaTheme="minorEastAsia" w:hAnsiTheme="minorEastAsia" w:hint="eastAsia"/>
          <w:b/>
          <w:color w:val="000000"/>
          <w:sz w:val="36"/>
          <w:szCs w:val="36"/>
        </w:rPr>
        <w:t>马克思主义</w:t>
      </w:r>
      <w:r>
        <w:rPr>
          <w:rFonts w:asciiTheme="minorEastAsia" w:eastAsiaTheme="minorEastAsia" w:hAnsiTheme="minorEastAsia" w:hint="eastAsia"/>
          <w:b/>
          <w:color w:val="000000"/>
          <w:sz w:val="36"/>
          <w:szCs w:val="36"/>
        </w:rPr>
        <w:t>学院</w:t>
      </w:r>
    </w:p>
    <w:p w:rsidR="005B1823" w:rsidRDefault="002A14E2">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2</w:t>
      </w:r>
      <w:r>
        <w:rPr>
          <w:rFonts w:asciiTheme="minorEastAsia" w:eastAsiaTheme="minorEastAsia" w:hAnsiTheme="minorEastAsia"/>
          <w:b/>
          <w:color w:val="000000"/>
          <w:sz w:val="36"/>
          <w:szCs w:val="36"/>
        </w:rPr>
        <w:t>020年硕士研究生复试、录取工作</w:t>
      </w:r>
      <w:r>
        <w:rPr>
          <w:rFonts w:asciiTheme="minorEastAsia" w:eastAsiaTheme="minorEastAsia" w:hAnsiTheme="minorEastAsia" w:hint="eastAsia"/>
          <w:b/>
          <w:color w:val="000000"/>
          <w:sz w:val="36"/>
          <w:szCs w:val="36"/>
        </w:rPr>
        <w:t>实施</w:t>
      </w:r>
      <w:r>
        <w:rPr>
          <w:rFonts w:asciiTheme="minorEastAsia" w:eastAsiaTheme="minorEastAsia" w:hAnsiTheme="minorEastAsia"/>
          <w:b/>
          <w:color w:val="000000"/>
          <w:sz w:val="36"/>
          <w:szCs w:val="36"/>
        </w:rPr>
        <w:t>细则</w:t>
      </w:r>
    </w:p>
    <w:p w:rsidR="005B1823" w:rsidRDefault="005B1823">
      <w:pPr>
        <w:pStyle w:val="ptextindent2"/>
        <w:shd w:val="clear" w:color="auto" w:fill="FFFFFF"/>
        <w:spacing w:before="0" w:beforeAutospacing="0" w:after="0" w:afterAutospacing="0" w:line="240" w:lineRule="exact"/>
        <w:ind w:firstLine="480"/>
        <w:rPr>
          <w:rFonts w:ascii="微软雅黑" w:eastAsia="微软雅黑" w:hAnsi="微软雅黑"/>
          <w:color w:val="000000"/>
          <w:sz w:val="21"/>
          <w:szCs w:val="21"/>
        </w:rPr>
      </w:pPr>
    </w:p>
    <w:p w:rsidR="005B1823" w:rsidRDefault="002A14E2">
      <w:pPr>
        <w:pStyle w:val="ptextindent2"/>
        <w:shd w:val="clear" w:color="auto" w:fill="FFFFFF"/>
        <w:spacing w:before="0" w:beforeAutospacing="0" w:after="0" w:afterAutospacing="0" w:line="440" w:lineRule="exact"/>
        <w:ind w:firstLine="480"/>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根据“南通大学2020年硕士研究生复试录取工作办法”，结合具体情况，特制定本工作细则。</w:t>
      </w:r>
    </w:p>
    <w:p w:rsidR="005B1823" w:rsidRDefault="002A14E2">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一、学院各专业复试线</w:t>
      </w:r>
    </w:p>
    <w:p w:rsidR="005B1823" w:rsidRDefault="002A14E2">
      <w:pPr>
        <w:widowControl/>
        <w:spacing w:line="320" w:lineRule="exact"/>
        <w:ind w:firstLine="482"/>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1、复试分数线在南通大学研究生院（详见</w:t>
      </w:r>
      <w:r>
        <w:rPr>
          <w:rFonts w:ascii="宋体" w:eastAsia="宋体" w:hAnsi="宋体" w:cs="宋体"/>
          <w:sz w:val="24"/>
          <w:szCs w:val="24"/>
        </w:rPr>
        <w:t>http://yjs.ntu.edu.cn/Detail/News/815</w:t>
      </w:r>
      <w:r>
        <w:rPr>
          <w:rFonts w:asciiTheme="majorEastAsia" w:eastAsiaTheme="majorEastAsia" w:hAnsiTheme="majorEastAsia" w:cstheme="majorEastAsia" w:hint="eastAsia"/>
          <w:color w:val="000000"/>
          <w:kern w:val="0"/>
          <w:sz w:val="24"/>
          <w:szCs w:val="24"/>
        </w:rPr>
        <w:t>）。</w:t>
      </w:r>
    </w:p>
    <w:p w:rsidR="005B1823" w:rsidRDefault="002A14E2">
      <w:pPr>
        <w:widowControl/>
        <w:spacing w:line="320" w:lineRule="exact"/>
        <w:ind w:firstLine="482"/>
        <w:rPr>
          <w:rStyle w:val="a5"/>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kern w:val="0"/>
          <w:sz w:val="24"/>
          <w:szCs w:val="24"/>
        </w:rPr>
        <w:t>2、复试名单请参见学院网站：（网址：</w:t>
      </w:r>
      <w:hyperlink r:id="rId8" w:history="1">
        <w:r w:rsidR="000944B3">
          <w:rPr>
            <w:rStyle w:val="a6"/>
          </w:rPr>
          <w:t>http://zzxy.ntu.edu.cn/2020/0514/c4202a140758/page.htm</w:t>
        </w:r>
      </w:hyperlink>
      <w:r>
        <w:rPr>
          <w:rFonts w:asciiTheme="majorEastAsia" w:eastAsiaTheme="majorEastAsia" w:hAnsiTheme="majorEastAsia" w:cstheme="majorEastAsia" w:hint="eastAsia"/>
          <w:color w:val="000000"/>
          <w:kern w:val="0"/>
          <w:sz w:val="24"/>
          <w:szCs w:val="24"/>
        </w:rPr>
        <w:t>）。</w:t>
      </w:r>
    </w:p>
    <w:p w:rsidR="005B1823" w:rsidRDefault="002A14E2">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二、系统配置及环境要求</w:t>
      </w:r>
    </w:p>
    <w:p w:rsidR="005B1823" w:rsidRDefault="002A14E2">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5月</w:t>
      </w:r>
      <w:r w:rsidR="00E71821">
        <w:rPr>
          <w:rFonts w:asciiTheme="majorEastAsia" w:eastAsiaTheme="majorEastAsia" w:hAnsiTheme="majorEastAsia" w:cstheme="majorEastAsia" w:hint="eastAsia"/>
          <w:color w:val="000000"/>
        </w:rPr>
        <w:t>24</w:t>
      </w:r>
      <w:r>
        <w:rPr>
          <w:rFonts w:asciiTheme="majorEastAsia" w:eastAsiaTheme="majorEastAsia" w:hAnsiTheme="majorEastAsia" w:cstheme="majorEastAsia" w:hint="eastAsia"/>
          <w:color w:val="000000"/>
        </w:rPr>
        <w:t>日前，请做好远程复试相关准备：</w:t>
      </w:r>
    </w:p>
    <w:p w:rsidR="005B1823" w:rsidRDefault="002A14E2">
      <w:pPr>
        <w:pStyle w:val="a4"/>
        <w:numPr>
          <w:ilvl w:val="0"/>
          <w:numId w:val="1"/>
        </w:numPr>
        <w:shd w:val="clear" w:color="auto" w:fill="FFFFFF"/>
        <w:spacing w:before="0" w:beforeAutospacing="0" w:after="0" w:afterAutospacing="0" w:line="360" w:lineRule="exact"/>
        <w:ind w:firstLine="480"/>
        <w:jc w:val="both"/>
        <w:rPr>
          <w:color w:val="000000" w:themeColor="text1"/>
        </w:rPr>
      </w:pPr>
      <w:r>
        <w:rPr>
          <w:rFonts w:hint="eastAsia"/>
          <w:color w:val="000000" w:themeColor="text1"/>
        </w:rPr>
        <w:t>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rsidR="005B1823" w:rsidRDefault="002A14E2">
      <w:pPr>
        <w:pStyle w:val="a4"/>
        <w:numPr>
          <w:ilvl w:val="0"/>
          <w:numId w:val="1"/>
        </w:numPr>
        <w:shd w:val="clear" w:color="auto" w:fill="FFFFFF"/>
        <w:spacing w:before="0" w:beforeAutospacing="0" w:after="0" w:afterAutospacing="0" w:line="360" w:lineRule="exact"/>
        <w:ind w:firstLine="482"/>
        <w:jc w:val="both"/>
        <w:rPr>
          <w:color w:val="000000" w:themeColor="text1"/>
        </w:rPr>
      </w:pPr>
      <w:r>
        <w:rPr>
          <w:rFonts w:hint="eastAsia"/>
          <w:color w:val="000000" w:themeColor="text1"/>
        </w:rPr>
        <w:t>操作硬、软件要求：（1）</w:t>
      </w:r>
      <w:r>
        <w:rPr>
          <w:color w:val="000000" w:themeColor="text1"/>
        </w:rPr>
        <w:t>电脑操作系统建议为Windows 7及以上版本，提前</w:t>
      </w:r>
      <w:r>
        <w:rPr>
          <w:rFonts w:hint="eastAsia"/>
          <w:color w:val="000000" w:themeColor="text1"/>
        </w:rPr>
        <w:t>下载最新版Chrome浏览器（电脑端、手机端安卓用户，下载地址：https://www.google.cn/intl/zh-CN/chrome/）；Safari最新浏览器（手机端ios用户）。（2）手机需具有高质量视频通话功能，建议准备手机支架。下载最新版学信网APP（网址https://www.chsi.com.cn/wap/download.js），并注册学信网账号。（3）电脑与手机均下载并注册钉钉（网址为https://www.dingtalk.com）。</w:t>
      </w:r>
    </w:p>
    <w:p w:rsidR="005B1823" w:rsidRDefault="002A14E2">
      <w:pPr>
        <w:pStyle w:val="a4"/>
        <w:spacing w:before="0" w:beforeAutospacing="0" w:after="0" w:afterAutospacing="0" w:line="360" w:lineRule="exact"/>
        <w:ind w:firstLine="420"/>
        <w:jc w:val="both"/>
        <w:rPr>
          <w:color w:val="000000" w:themeColor="text1"/>
        </w:rPr>
      </w:pPr>
      <w:r>
        <w:rPr>
          <w:rFonts w:hint="eastAsia"/>
          <w:color w:val="000000" w:themeColor="text1"/>
        </w:rPr>
        <w:t>3.复试环境要求：选择安静、无干扰、光线适宜、网络信号良好、相对封闭的场所准备复试。不得选择培训机构、网吧、商场、广场等影响音视频效果和有损复试严肃性的场所。</w:t>
      </w:r>
      <w:r>
        <w:rPr>
          <w:rFonts w:hint="eastAsia"/>
        </w:rPr>
        <w:t>面试过程中，面试房间内除考生本人外不能有其他任何人员。</w:t>
      </w:r>
    </w:p>
    <w:p w:rsidR="005B1823" w:rsidRDefault="002A14E2">
      <w:pPr>
        <w:pStyle w:val="a4"/>
        <w:spacing w:before="0" w:beforeAutospacing="0" w:after="0" w:afterAutospacing="0" w:line="360" w:lineRule="exact"/>
        <w:ind w:firstLine="420"/>
        <w:jc w:val="both"/>
        <w:rPr>
          <w:color w:val="000000" w:themeColor="text1"/>
          <w:sz w:val="21"/>
          <w:szCs w:val="21"/>
        </w:rPr>
      </w:pPr>
      <w:r>
        <w:rPr>
          <w:rFonts w:hint="eastAsia"/>
          <w:color w:val="000000" w:themeColor="text1"/>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5B1823" w:rsidRDefault="002A14E2">
      <w:pPr>
        <w:pStyle w:val="a4"/>
        <w:spacing w:before="0" w:beforeAutospacing="0" w:after="0" w:afterAutospacing="0" w:line="360" w:lineRule="exact"/>
        <w:ind w:firstLine="480"/>
        <w:jc w:val="both"/>
        <w:rPr>
          <w:color w:val="000000" w:themeColor="text1"/>
          <w:sz w:val="21"/>
          <w:szCs w:val="21"/>
        </w:rPr>
      </w:pPr>
      <w:r>
        <w:rPr>
          <w:rFonts w:hint="eastAsia"/>
          <w:color w:val="000000" w:themeColor="text1"/>
        </w:rPr>
        <w:t>5.个人仪表要求：复试过程中将采集考生图像信息，并进行身份识别审核。考生不能过度修饰仪容，不得佩戴墨镜、帽子、头饰、口罩等，头发不得遮挡面部，保证视频中面部图像清晰。</w:t>
      </w:r>
    </w:p>
    <w:p w:rsidR="005B1823" w:rsidRDefault="002A14E2">
      <w:pPr>
        <w:pStyle w:val="a4"/>
        <w:spacing w:before="0" w:beforeAutospacing="0" w:after="0" w:afterAutospacing="0" w:line="360" w:lineRule="exact"/>
        <w:ind w:firstLine="480"/>
        <w:jc w:val="both"/>
        <w:rPr>
          <w:color w:val="000000" w:themeColor="text1"/>
        </w:rPr>
      </w:pPr>
      <w:r>
        <w:rPr>
          <w:rFonts w:hint="eastAsia"/>
          <w:color w:val="000000" w:themeColor="text1"/>
        </w:rPr>
        <w:t>6.复试过程中，连接登录复试系统的设备不允许再运行其他网页或软件，须处于免打扰状态，保证复试过程不受其他因素干扰或打断，不得与外界有任何音视频交互，房间内其他电子设备必须关闭。</w:t>
      </w:r>
    </w:p>
    <w:p w:rsidR="005B1823" w:rsidRDefault="002A14E2">
      <w:pPr>
        <w:widowControl/>
        <w:shd w:val="clear" w:color="auto" w:fill="FFFFFF"/>
        <w:spacing w:line="360" w:lineRule="exact"/>
        <w:ind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7.如考生确有特殊情况不具备网络远程复试条件，请及时联系本单位。</w:t>
      </w:r>
    </w:p>
    <w:p w:rsidR="005B1823" w:rsidRDefault="002A14E2">
      <w:pPr>
        <w:pStyle w:val="a4"/>
        <w:spacing w:before="0" w:beforeAutospacing="0" w:after="0" w:afterAutospacing="0" w:line="360" w:lineRule="exact"/>
        <w:ind w:firstLineChars="200" w:firstLine="480"/>
        <w:jc w:val="both"/>
      </w:pPr>
      <w:r>
        <w:rPr>
          <w:rFonts w:hint="eastAsia"/>
          <w:color w:val="000000" w:themeColor="text1"/>
        </w:rPr>
        <w:t>8.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rsidR="005B1823" w:rsidRDefault="002A14E2">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三、网上报到、</w:t>
      </w:r>
      <w:r>
        <w:rPr>
          <w:rStyle w:val="a5"/>
          <w:rFonts w:asciiTheme="majorEastAsia" w:eastAsiaTheme="majorEastAsia" w:hAnsiTheme="majorEastAsia" w:cstheme="majorEastAsia" w:hint="eastAsia"/>
          <w:color w:val="000000"/>
        </w:rPr>
        <w:t>资格审查</w:t>
      </w:r>
    </w:p>
    <w:p w:rsidR="005B1823" w:rsidRDefault="002A14E2">
      <w:pPr>
        <w:pStyle w:val="a4"/>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5月</w:t>
      </w:r>
      <w:r w:rsidR="00E71821">
        <w:rPr>
          <w:rFonts w:asciiTheme="majorEastAsia" w:eastAsiaTheme="majorEastAsia" w:hAnsiTheme="majorEastAsia" w:cstheme="majorEastAsia" w:hint="eastAsia"/>
          <w:color w:val="000000"/>
        </w:rPr>
        <w:t>26</w:t>
      </w:r>
      <w:r>
        <w:rPr>
          <w:rFonts w:asciiTheme="majorEastAsia" w:eastAsiaTheme="majorEastAsia" w:hAnsiTheme="majorEastAsia" w:cstheme="majorEastAsia" w:hint="eastAsia"/>
          <w:color w:val="000000"/>
        </w:rPr>
        <w:t>日前，</w:t>
      </w:r>
      <w:r>
        <w:rPr>
          <w:rFonts w:hint="eastAsia"/>
        </w:rPr>
        <w:t>请根据学院通知，进行网上报到。</w:t>
      </w:r>
      <w:r>
        <w:rPr>
          <w:rFonts w:asciiTheme="majorEastAsia" w:eastAsiaTheme="majorEastAsia" w:hAnsiTheme="majorEastAsia" w:cstheme="majorEastAsia" w:hint="eastAsia"/>
          <w:color w:val="000000"/>
        </w:rPr>
        <w:t>登录南通大学研究生院网站（网址为</w:t>
      </w:r>
      <w:r>
        <w:t>http://yjs.ntu.edu.cn/List/News/3#</w:t>
      </w:r>
      <w:r>
        <w:rPr>
          <w:rFonts w:hint="eastAsia"/>
        </w:rPr>
        <w:t>）下载《南通大学诚信网络远程复试承诺书》，并亲笔签</w:t>
      </w:r>
      <w:r w:rsidR="00E71821">
        <w:rPr>
          <w:rFonts w:hint="eastAsia"/>
        </w:rPr>
        <w:t>名</w:t>
      </w:r>
      <w:r>
        <w:rPr>
          <w:rFonts w:hint="eastAsia"/>
        </w:rPr>
        <w:t>。</w:t>
      </w:r>
    </w:p>
    <w:p w:rsidR="005B1823" w:rsidRDefault="002A14E2">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考生须按要求通过教育部学信网招生远程复试系统（网址为：</w:t>
      </w:r>
      <w:hyperlink r:id="rId9" w:tgtFrame="https://web.qun.qq.com/announce/_blank" w:history="1">
        <w:r>
          <w:rPr>
            <w:rFonts w:asciiTheme="majorEastAsia" w:eastAsiaTheme="majorEastAsia" w:hAnsiTheme="majorEastAsia" w:cstheme="majorEastAsia" w:hint="eastAsia"/>
            <w:color w:val="000000"/>
          </w:rPr>
          <w:t>https://bm.chsi.com.cn</w:t>
        </w:r>
      </w:hyperlink>
      <w:r>
        <w:rPr>
          <w:rFonts w:asciiTheme="majorEastAsia" w:eastAsiaTheme="majorEastAsia" w:hAnsiTheme="majorEastAsia" w:cstheme="majorEastAsia" w:hint="eastAsia"/>
          <w:color w:val="000000"/>
        </w:rPr>
        <w:t>）进行人脸识别、身份验证、交费和上传资格审查材料电子版（扫描PDF）等。复试前，学院对考生的居民身份证、学生证、学历学位证书、学历学籍核验结果等进行严格审查核验，对不符合规定者，不予复试，</w:t>
      </w:r>
      <w:r>
        <w:rPr>
          <w:rFonts w:asciiTheme="majorEastAsia" w:eastAsiaTheme="majorEastAsia" w:hAnsiTheme="majorEastAsia" w:cstheme="majorEastAsia" w:hint="eastAsia"/>
          <w:color w:val="000000"/>
        </w:rPr>
        <w:lastRenderedPageBreak/>
        <w:t>相关后果由考生本人承担。考生学历（学籍）信息核验有问题的，应当在复试前完成学历（学籍）核验，并在资格审查时提供相关证明材料。</w:t>
      </w:r>
    </w:p>
    <w:p w:rsidR="005B1823" w:rsidRDefault="002A14E2">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请准备好以下材料的清晰扫描件，并按序整理成一个PDF1（或PDF2）</w:t>
      </w:r>
      <w:r>
        <w:rPr>
          <w:rFonts w:asciiTheme="majorEastAsia" w:eastAsiaTheme="majorEastAsia" w:hAnsiTheme="majorEastAsia" w:cstheme="majorEastAsia"/>
          <w:color w:val="000000"/>
        </w:rPr>
        <w:t>文件，文件首页须做好目录，文件命名为“报考专业名称+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，以备后续提交审查。</w:t>
      </w:r>
      <w:r>
        <w:rPr>
          <w:rFonts w:asciiTheme="majorEastAsia" w:eastAsiaTheme="majorEastAsia" w:hAnsiTheme="majorEastAsia" w:cstheme="majorEastAsia" w:hint="eastAsia"/>
          <w:color w:val="000000"/>
        </w:rPr>
        <w:t>相关材料如下： </w:t>
      </w:r>
    </w:p>
    <w:p w:rsidR="005B1823" w:rsidRDefault="002A14E2">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1．必需材料（PDF1）</w:t>
      </w:r>
    </w:p>
    <w:p w:rsidR="005B1823" w:rsidRDefault="002A14E2">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（1）初试准考证；</w:t>
      </w:r>
    </w:p>
    <w:p w:rsidR="005B1823" w:rsidRDefault="002A14E2">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（2）有效身份证件原件（正反面）；</w:t>
      </w:r>
    </w:p>
    <w:p w:rsidR="005B1823" w:rsidRDefault="002A14E2">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（3）应届生须提供学生证（包含注册页）或应届生提供从学信网下载的电子版《学籍在线验证报告》原件；</w:t>
      </w:r>
    </w:p>
    <w:p w:rsidR="005B1823" w:rsidRDefault="002A14E2">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（4）往届生须提供学历、学位证书；</w:t>
      </w:r>
    </w:p>
    <w:p w:rsidR="005B1823" w:rsidRDefault="002A14E2">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报名时未通过学历（学籍）校验的考生须提供“教育部学历证书电子注册备案表”或“教育部学历认证报告”原件；境外学历考生须提供教育部留学服务中心出具的学历学位认证报告原件，自考生须提供自考准考证；</w:t>
      </w:r>
    </w:p>
    <w:p w:rsidR="005B1823" w:rsidRDefault="002A14E2">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（6）“退役大学生士兵”专项计划考生须提供“入伍批准书”和“退出现役证”原件；</w:t>
      </w:r>
    </w:p>
    <w:p w:rsidR="005B1823" w:rsidRDefault="002A14E2">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w:t>
      </w:r>
      <w:r>
        <w:rPr>
          <w:rFonts w:hint="eastAsia"/>
        </w:rPr>
        <w:t>《南通大学诚信网络远程复试承诺书》。</w:t>
      </w:r>
    </w:p>
    <w:p w:rsidR="005B1823" w:rsidRDefault="002A14E2">
      <w:pPr>
        <w:pStyle w:val="p"/>
        <w:shd w:val="clear" w:color="auto" w:fill="FFFFFF"/>
        <w:adjustRightInd w:val="0"/>
        <w:spacing w:before="0" w:beforeAutospacing="0" w:after="0" w:afterAutospacing="0" w:line="440" w:lineRule="exact"/>
        <w:ind w:firstLineChars="200" w:firstLine="480"/>
        <w:jc w:val="both"/>
        <w:textAlignment w:val="top"/>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2．附加材料（PDF2）（如因疫情原因无法提供下列材料者，入学后将原件交至各招生单位审核）</w:t>
      </w:r>
    </w:p>
    <w:p w:rsidR="005B1823" w:rsidRDefault="002A14E2">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（1）本科阶段成绩单；</w:t>
      </w:r>
    </w:p>
    <w:p w:rsidR="005B1823" w:rsidRDefault="002A14E2">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（2）大学英语四级成绩单；</w:t>
      </w:r>
    </w:p>
    <w:p w:rsidR="005B1823" w:rsidRDefault="002A14E2">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（3）科研成果佐证材料以及校级以上学科竞赛获奖证书；</w:t>
      </w:r>
    </w:p>
    <w:p w:rsidR="005B1823" w:rsidRDefault="003A44C1">
      <w:pPr>
        <w:pStyle w:val="a4"/>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t>复试时请将身份证放在手边待校验，复试资格审查不符合规定者，不予复试。</w:t>
      </w:r>
    </w:p>
    <w:p w:rsidR="005B1823" w:rsidRDefault="002A14E2">
      <w:pPr>
        <w:pStyle w:val="a4"/>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color w:val="333333"/>
        </w:rPr>
      </w:pPr>
      <w:r>
        <w:rPr>
          <w:rStyle w:val="a5"/>
          <w:rFonts w:asciiTheme="majorEastAsia" w:eastAsiaTheme="majorEastAsia" w:hAnsiTheme="majorEastAsia" w:cstheme="majorEastAsia" w:hint="eastAsia"/>
          <w:color w:val="000000"/>
        </w:rPr>
        <w:t>注：以上材料将作为对考生既往学业、一贯表现、科研能力、综合素质和思想品德等情况全面考查的参考依据；考生必须保证材料真实准确，若弄虚作假，一经发现，立即取消其复试或录取资格。</w:t>
      </w:r>
    </w:p>
    <w:p w:rsidR="005B1823" w:rsidRDefault="002A14E2">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四、复试方式和内容</w:t>
      </w:r>
    </w:p>
    <w:p w:rsidR="005B1823" w:rsidRDefault="002A14E2">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5"/>
          <w:rFonts w:asciiTheme="majorEastAsia" w:eastAsiaTheme="majorEastAsia" w:hAnsiTheme="majorEastAsia" w:cstheme="majorEastAsia" w:hint="eastAsia"/>
          <w:color w:val="000000"/>
        </w:rPr>
        <w:t>复试方式：</w:t>
      </w:r>
    </w:p>
    <w:p w:rsidR="005B1823" w:rsidRDefault="002A14E2">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根据学科特点和专业要求，在确保公平和可操作的前提下，原则上采取网络远程复试方式。</w:t>
      </w:r>
    </w:p>
    <w:p w:rsidR="005B1823" w:rsidRDefault="002A14E2">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2.</w:t>
      </w:r>
      <w:r>
        <w:rPr>
          <w:rStyle w:val="a5"/>
          <w:rFonts w:asciiTheme="majorEastAsia" w:eastAsiaTheme="majorEastAsia" w:hAnsiTheme="majorEastAsia" w:cstheme="majorEastAsia" w:hint="eastAsia"/>
          <w:color w:val="000000"/>
        </w:rPr>
        <w:t>复试预演时间：预计</w:t>
      </w:r>
      <w:r>
        <w:rPr>
          <w:rFonts w:asciiTheme="majorEastAsia" w:eastAsiaTheme="majorEastAsia" w:hAnsiTheme="majorEastAsia" w:cstheme="majorEastAsia" w:hint="eastAsia"/>
          <w:color w:val="000000"/>
        </w:rPr>
        <w:t>5月</w:t>
      </w:r>
      <w:r w:rsidR="00E71821">
        <w:rPr>
          <w:rFonts w:asciiTheme="majorEastAsia" w:eastAsiaTheme="majorEastAsia" w:hAnsiTheme="majorEastAsia" w:cstheme="majorEastAsia" w:hint="eastAsia"/>
          <w:color w:val="000000"/>
        </w:rPr>
        <w:t>28</w:t>
      </w:r>
      <w:r>
        <w:rPr>
          <w:rFonts w:asciiTheme="majorEastAsia" w:eastAsiaTheme="majorEastAsia" w:hAnsiTheme="majorEastAsia" w:cstheme="majorEastAsia" w:hint="eastAsia"/>
          <w:color w:val="000000"/>
        </w:rPr>
        <w:t>日；</w:t>
      </w:r>
      <w:r>
        <w:rPr>
          <w:rFonts w:asciiTheme="majorEastAsia" w:eastAsiaTheme="majorEastAsia" w:hAnsiTheme="majorEastAsia" w:cstheme="majorEastAsia" w:hint="eastAsia"/>
          <w:b/>
          <w:bCs/>
          <w:color w:val="000000"/>
        </w:rPr>
        <w:t>正式</w:t>
      </w:r>
      <w:r>
        <w:rPr>
          <w:rStyle w:val="a5"/>
          <w:rFonts w:asciiTheme="majorEastAsia" w:eastAsiaTheme="majorEastAsia" w:hAnsiTheme="majorEastAsia" w:cstheme="majorEastAsia" w:hint="eastAsia"/>
          <w:color w:val="000000"/>
        </w:rPr>
        <w:t>复试时间：预计</w:t>
      </w:r>
      <w:r>
        <w:rPr>
          <w:rFonts w:asciiTheme="majorEastAsia" w:eastAsiaTheme="majorEastAsia" w:hAnsiTheme="majorEastAsia" w:cstheme="majorEastAsia" w:hint="eastAsia"/>
          <w:color w:val="000000"/>
        </w:rPr>
        <w:t>5月</w:t>
      </w:r>
      <w:r w:rsidR="00E71821">
        <w:rPr>
          <w:rFonts w:asciiTheme="majorEastAsia" w:eastAsiaTheme="majorEastAsia" w:hAnsiTheme="majorEastAsia" w:cstheme="majorEastAsia" w:hint="eastAsia"/>
          <w:color w:val="000000"/>
        </w:rPr>
        <w:t>30</w:t>
      </w:r>
      <w:r>
        <w:rPr>
          <w:rFonts w:asciiTheme="majorEastAsia" w:eastAsiaTheme="majorEastAsia" w:hAnsiTheme="majorEastAsia" w:cstheme="majorEastAsia" w:hint="eastAsia"/>
          <w:color w:val="000000"/>
        </w:rPr>
        <w:t>日，具体时间另行通知。</w:t>
      </w:r>
    </w:p>
    <w:p w:rsidR="005B1823" w:rsidRDefault="002A14E2">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5"/>
          <w:rFonts w:asciiTheme="majorEastAsia" w:eastAsiaTheme="majorEastAsia" w:hAnsiTheme="majorEastAsia" w:cstheme="majorEastAsia" w:hint="eastAsia"/>
          <w:color w:val="000000"/>
        </w:rPr>
        <w:t>复试内容</w:t>
      </w:r>
    </w:p>
    <w:p w:rsidR="005B1823" w:rsidRDefault="002A14E2">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w:t>
      </w:r>
      <w:r>
        <w:t>专业课测试：</w:t>
      </w:r>
      <w:r w:rsidR="00FA63F6">
        <w:rPr>
          <w:rFonts w:hint="eastAsia"/>
          <w:i/>
          <w:iCs/>
        </w:rPr>
        <w:t>为避免人员集聚，专业课内容在面试或进行考查。</w:t>
      </w:r>
    </w:p>
    <w:p w:rsidR="005B1823" w:rsidRDefault="002A14E2">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（2）对考生的既往学业情况、外语听说交流能力、专业素质和科研创新能力，以及综合素质和一贯表现等进行全面考查。</w:t>
      </w:r>
    </w:p>
    <w:p w:rsidR="005B1823" w:rsidRDefault="002A14E2">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bookmarkStart w:id="0" w:name="_GoBack"/>
      <w:bookmarkEnd w:id="0"/>
      <w:r>
        <w:rPr>
          <w:rStyle w:val="a5"/>
          <w:rFonts w:asciiTheme="majorEastAsia" w:eastAsiaTheme="majorEastAsia" w:hAnsiTheme="majorEastAsia" w:cstheme="majorEastAsia" w:hint="eastAsia"/>
          <w:color w:val="000000"/>
        </w:rPr>
        <w:t>五、成绩计算</w:t>
      </w:r>
    </w:p>
    <w:p w:rsidR="005B1823" w:rsidRDefault="002A14E2">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5"/>
          <w:rFonts w:asciiTheme="majorEastAsia" w:eastAsiaTheme="majorEastAsia" w:hAnsiTheme="majorEastAsia" w:cstheme="majorEastAsia" w:hint="eastAsia"/>
          <w:color w:val="000000"/>
        </w:rPr>
        <w:t>复试成绩</w:t>
      </w:r>
      <w:r>
        <w:rPr>
          <w:rFonts w:asciiTheme="majorEastAsia" w:eastAsiaTheme="majorEastAsia" w:hAnsiTheme="majorEastAsia" w:cstheme="majorEastAsia" w:hint="eastAsia"/>
          <w:color w:val="000000"/>
        </w:rPr>
        <w:t>：满分为300分，复试成绩合格线为 180分，复试成绩未达到合格线者，将不予录取。</w:t>
      </w:r>
    </w:p>
    <w:p w:rsidR="005B1823" w:rsidRDefault="002A14E2">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b/>
          <w:bCs/>
          <w:color w:val="000000"/>
        </w:rPr>
        <w:lastRenderedPageBreak/>
        <w:t>2.</w:t>
      </w:r>
      <w:r>
        <w:rPr>
          <w:rStyle w:val="a5"/>
          <w:rFonts w:asciiTheme="majorEastAsia" w:eastAsiaTheme="majorEastAsia" w:hAnsiTheme="majorEastAsia" w:cstheme="majorEastAsia" w:hint="eastAsia"/>
          <w:color w:val="000000"/>
        </w:rPr>
        <w:t>综合成绩</w:t>
      </w:r>
      <w:r>
        <w:rPr>
          <w:rFonts w:asciiTheme="majorEastAsia" w:eastAsiaTheme="majorEastAsia" w:hAnsiTheme="majorEastAsia" w:cstheme="majorEastAsia" w:hint="eastAsia"/>
          <w:color w:val="000000"/>
        </w:rPr>
        <w:t>=复试成绩和初试成绩按权重相加，得出入学考试总成绩。入学考试总成绩计算公式如下：入学考试总成绩 = 初试成绩×折算系数+复试成绩</w:t>
      </w:r>
    </w:p>
    <w:p w:rsidR="003A44C1" w:rsidRDefault="003A44C1">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t>（</w:t>
      </w:r>
      <w:r>
        <w:rPr>
          <w:rFonts w:asciiTheme="majorEastAsia" w:eastAsiaTheme="majorEastAsia" w:hAnsiTheme="majorEastAsia" w:cstheme="majorEastAsia" w:hint="eastAsia"/>
          <w:color w:val="000000"/>
        </w:rPr>
        <w:t>折算系数:</w:t>
      </w:r>
      <w:r>
        <w:t>复试满分/初试满分=0.6）</w:t>
      </w:r>
    </w:p>
    <w:p w:rsidR="005B1823" w:rsidRDefault="002A14E2">
      <w:pPr>
        <w:spacing w:line="440" w:lineRule="exact"/>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入学考试总成绩低于360分为不合格者，不予录取。</w:t>
      </w:r>
    </w:p>
    <w:p w:rsidR="005B1823" w:rsidRDefault="002A14E2">
      <w:pPr>
        <w:pStyle w:val="a4"/>
        <w:shd w:val="clear" w:color="auto" w:fill="FFFFFF"/>
        <w:spacing w:before="0" w:beforeAutospacing="0" w:after="0" w:afterAutospacing="0" w:line="440" w:lineRule="exact"/>
        <w:ind w:firstLine="360"/>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5"/>
          <w:rFonts w:asciiTheme="majorEastAsia" w:eastAsiaTheme="majorEastAsia" w:hAnsiTheme="majorEastAsia" w:cstheme="majorEastAsia" w:hint="eastAsia"/>
          <w:color w:val="000000"/>
        </w:rPr>
        <w:t>排名方法</w:t>
      </w:r>
      <w:r>
        <w:rPr>
          <w:rFonts w:asciiTheme="majorEastAsia" w:eastAsiaTheme="majorEastAsia" w:hAnsiTheme="majorEastAsia" w:cstheme="majorEastAsia" w:hint="eastAsia"/>
          <w:color w:val="000000"/>
        </w:rPr>
        <w:t>：</w:t>
      </w:r>
    </w:p>
    <w:p w:rsidR="005B1823" w:rsidRPr="00BB0373" w:rsidRDefault="00D74B47">
      <w:pPr>
        <w:spacing w:line="440" w:lineRule="exact"/>
        <w:ind w:firstLineChars="200" w:firstLine="480"/>
        <w:jc w:val="left"/>
        <w:rPr>
          <w:rFonts w:asciiTheme="majorEastAsia" w:eastAsiaTheme="majorEastAsia" w:hAnsiTheme="majorEastAsia" w:cstheme="majorEastAsia"/>
          <w:color w:val="000000"/>
          <w:kern w:val="0"/>
          <w:sz w:val="24"/>
          <w:szCs w:val="24"/>
        </w:rPr>
      </w:pPr>
      <w:r w:rsidRPr="00BB0373">
        <w:rPr>
          <w:rFonts w:asciiTheme="majorEastAsia" w:eastAsiaTheme="majorEastAsia" w:hAnsiTheme="majorEastAsia" w:cstheme="majorEastAsia" w:hint="eastAsia"/>
          <w:color w:val="000000"/>
          <w:kern w:val="0"/>
          <w:sz w:val="24"/>
          <w:szCs w:val="24"/>
        </w:rPr>
        <w:t>按照马克思主义理论</w:t>
      </w:r>
      <w:r w:rsidR="002A14E2" w:rsidRPr="00BB0373">
        <w:rPr>
          <w:rFonts w:asciiTheme="majorEastAsia" w:eastAsiaTheme="majorEastAsia" w:hAnsiTheme="majorEastAsia" w:cstheme="majorEastAsia" w:hint="eastAsia"/>
          <w:color w:val="000000"/>
          <w:kern w:val="0"/>
          <w:sz w:val="24"/>
          <w:szCs w:val="24"/>
        </w:rPr>
        <w:t>一级学科排名。</w:t>
      </w:r>
    </w:p>
    <w:p w:rsidR="005B1823" w:rsidRDefault="002A14E2">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六、调剂要求</w:t>
      </w:r>
    </w:p>
    <w:p w:rsidR="005B1823" w:rsidRDefault="002A14E2">
      <w:pPr>
        <w:pStyle w:val="a4"/>
        <w:spacing w:before="0" w:beforeAutospacing="0" w:after="0" w:afterAutospacing="0" w:line="430" w:lineRule="exact"/>
        <w:ind w:firstLineChars="300" w:firstLine="72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调剂工作</w:t>
      </w:r>
      <w:r>
        <w:rPr>
          <w:rFonts w:hint="eastAsia"/>
          <w:color w:val="000000" w:themeColor="text1"/>
        </w:rPr>
        <w:t>依据《2020年全国硕士研究生招生工作管理规定》、《</w:t>
      </w:r>
      <w:r>
        <w:rPr>
          <w:color w:val="000000" w:themeColor="text1"/>
        </w:rPr>
        <w:t>关于进一步规范做好全国硕士研究生招生调剂工作的通知</w:t>
      </w:r>
      <w:r>
        <w:rPr>
          <w:rFonts w:hint="eastAsia"/>
          <w:color w:val="000000" w:themeColor="text1"/>
        </w:rPr>
        <w:t>》文件执行。</w:t>
      </w:r>
    </w:p>
    <w:p w:rsidR="005B1823" w:rsidRDefault="002A14E2">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七、拟录取原则</w:t>
      </w:r>
    </w:p>
    <w:p w:rsidR="005B1823" w:rsidRDefault="002A14E2">
      <w:pPr>
        <w:pStyle w:val="a4"/>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1.复试结果将于复试结束后</w:t>
      </w:r>
      <w:r w:rsidR="00F246BE">
        <w:rPr>
          <w:rFonts w:asciiTheme="majorEastAsia" w:eastAsiaTheme="majorEastAsia" w:hAnsiTheme="majorEastAsia" w:cstheme="majorEastAsia" w:hint="eastAsia"/>
          <w:color w:val="000000"/>
        </w:rPr>
        <w:t>3</w:t>
      </w:r>
      <w:r>
        <w:rPr>
          <w:rFonts w:asciiTheme="majorEastAsia" w:eastAsiaTheme="majorEastAsia" w:hAnsiTheme="majorEastAsia" w:cstheme="majorEastAsia" w:hint="eastAsia"/>
          <w:color w:val="000000"/>
        </w:rPr>
        <w:t>天内公布。</w:t>
      </w:r>
    </w:p>
    <w:p w:rsidR="005B1823" w:rsidRDefault="002A14E2">
      <w:pPr>
        <w:pStyle w:val="a4"/>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2.复试合格的考生以综合成绩排名为主要依据，根据招生计划和本复试录取工作细则确定拟录取名单。</w:t>
      </w:r>
    </w:p>
    <w:p w:rsidR="005B1823" w:rsidRDefault="002A14E2">
      <w:pPr>
        <w:pStyle w:val="a4"/>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3.拟录取名单经学院研究生招生工作小组讨论通过报学校研究生招生领导小组审批，由研究生院统一对外公示。</w:t>
      </w:r>
    </w:p>
    <w:p w:rsidR="005B1823" w:rsidRDefault="002A14E2">
      <w:pPr>
        <w:pStyle w:val="a4"/>
        <w:shd w:val="clear" w:color="auto" w:fill="FFFFFF"/>
        <w:spacing w:before="0" w:beforeAutospacing="0" w:after="0" w:afterAutospacing="0" w:line="440" w:lineRule="exact"/>
        <w:ind w:firstLineChars="200" w:firstLine="480"/>
        <w:jc w:val="both"/>
        <w:rPr>
          <w:color w:val="000000" w:themeColor="text1"/>
        </w:rPr>
      </w:pPr>
      <w:r>
        <w:rPr>
          <w:rFonts w:hint="eastAsia"/>
          <w:color w:val="000000" w:themeColor="text1"/>
        </w:rPr>
        <w:t>4.拟录取前收齐考生的《南通大学硕士研究生思想政治情况表》</w:t>
      </w:r>
    </w:p>
    <w:p w:rsidR="005B1823" w:rsidRDefault="005B1823">
      <w:pPr>
        <w:pStyle w:val="a4"/>
        <w:shd w:val="clear" w:color="auto" w:fill="FFFFFF"/>
        <w:spacing w:before="0" w:beforeAutospacing="0" w:after="0" w:afterAutospacing="0" w:line="440" w:lineRule="exact"/>
        <w:ind w:firstLineChars="200" w:firstLine="480"/>
        <w:jc w:val="both"/>
        <w:rPr>
          <w:color w:val="000000" w:themeColor="text1"/>
        </w:rPr>
      </w:pPr>
    </w:p>
    <w:p w:rsidR="005B1823" w:rsidRDefault="002A14E2">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八、本细则未涉及部分，除“南通大学2020年硕士研究生复试、录取工作办法”有明确规定，由学院研究生招生工作小组负责解释。</w:t>
      </w:r>
    </w:p>
    <w:p w:rsidR="005B1823" w:rsidRDefault="002A14E2">
      <w:pPr>
        <w:pStyle w:val="a4"/>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p>
    <w:p w:rsidR="005B1823" w:rsidRDefault="002A14E2">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九、咨询电话：</w:t>
      </w:r>
      <w:r w:rsidR="00F246BE">
        <w:rPr>
          <w:rFonts w:asciiTheme="majorEastAsia" w:eastAsiaTheme="majorEastAsia" w:hAnsiTheme="majorEastAsia" w:cstheme="majorEastAsia" w:hint="eastAsia"/>
          <w:color w:val="000000"/>
        </w:rPr>
        <w:t>0513-85012585</w:t>
      </w:r>
      <w:r>
        <w:rPr>
          <w:rFonts w:asciiTheme="majorEastAsia" w:eastAsiaTheme="majorEastAsia" w:hAnsiTheme="majorEastAsia" w:cstheme="majorEastAsia" w:hint="eastAsia"/>
          <w:color w:val="000000"/>
        </w:rPr>
        <w:t xml:space="preserve">                电子信箱：</w:t>
      </w:r>
      <w:r w:rsidR="00F246BE">
        <w:rPr>
          <w:rFonts w:asciiTheme="majorEastAsia" w:eastAsiaTheme="majorEastAsia" w:hAnsiTheme="majorEastAsia" w:cstheme="majorEastAsia" w:hint="eastAsia"/>
          <w:color w:val="000000"/>
        </w:rPr>
        <w:t>66114839@qq.com</w:t>
      </w:r>
      <w:hyperlink r:id="rId10" w:history="1"/>
    </w:p>
    <w:p w:rsidR="005B1823" w:rsidRDefault="002A14E2">
      <w:pPr>
        <w:pStyle w:val="a4"/>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申诉电话：</w:t>
      </w:r>
      <w:r w:rsidR="00F246BE">
        <w:rPr>
          <w:rFonts w:asciiTheme="majorEastAsia" w:eastAsiaTheme="majorEastAsia" w:hAnsiTheme="majorEastAsia" w:cstheme="majorEastAsia" w:hint="eastAsia"/>
          <w:color w:val="000000"/>
        </w:rPr>
        <w:t xml:space="preserve">0513-85012316 </w:t>
      </w:r>
      <w:r>
        <w:rPr>
          <w:rFonts w:asciiTheme="majorEastAsia" w:eastAsiaTheme="majorEastAsia" w:hAnsiTheme="majorEastAsia" w:cstheme="majorEastAsia" w:hint="eastAsia"/>
          <w:color w:val="000000"/>
        </w:rPr>
        <w:t xml:space="preserve">                电子信箱： </w:t>
      </w:r>
      <w:r w:rsidR="00F246BE">
        <w:rPr>
          <w:rFonts w:asciiTheme="majorEastAsia" w:eastAsiaTheme="majorEastAsia" w:hAnsiTheme="majorEastAsia" w:cstheme="majorEastAsia" w:hint="eastAsia"/>
          <w:color w:val="000000"/>
        </w:rPr>
        <w:t>wyy@ntu.edu.cn</w:t>
      </w:r>
    </w:p>
    <w:p w:rsidR="005B1823" w:rsidRDefault="002A14E2">
      <w:pPr>
        <w:pStyle w:val="a4"/>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邮寄信息：</w:t>
      </w:r>
      <w:r w:rsidR="00D74B47">
        <w:rPr>
          <w:rFonts w:asciiTheme="majorEastAsia" w:eastAsiaTheme="majorEastAsia" w:hAnsiTheme="majorEastAsia" w:cstheme="majorEastAsia" w:hint="eastAsia"/>
          <w:color w:val="000000"/>
        </w:rPr>
        <w:t>南通市崇川区园林路9号南通大学啬园校区10号楼311室</w:t>
      </w:r>
    </w:p>
    <w:p w:rsidR="005B1823" w:rsidRDefault="002A14E2">
      <w:pPr>
        <w:pStyle w:val="a4"/>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  </w:t>
      </w:r>
    </w:p>
    <w:sectPr w:rsidR="005B1823" w:rsidSect="005B182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0D" w:rsidRDefault="00E11A0D" w:rsidP="00F221AA">
      <w:r>
        <w:separator/>
      </w:r>
    </w:p>
  </w:endnote>
  <w:endnote w:type="continuationSeparator" w:id="1">
    <w:p w:rsidR="00E11A0D" w:rsidRDefault="00E11A0D" w:rsidP="00F22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0D" w:rsidRDefault="00E11A0D" w:rsidP="00F221AA">
      <w:r>
        <w:separator/>
      </w:r>
    </w:p>
  </w:footnote>
  <w:footnote w:type="continuationSeparator" w:id="1">
    <w:p w:rsidR="00E11A0D" w:rsidRDefault="00E11A0D" w:rsidP="00F22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EBED3B"/>
    <w:multiLevelType w:val="singleLevel"/>
    <w:tmpl w:val="A4EBED3B"/>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36D2"/>
    <w:rsid w:val="00022DFC"/>
    <w:rsid w:val="00040C7A"/>
    <w:rsid w:val="00090674"/>
    <w:rsid w:val="000944B3"/>
    <w:rsid w:val="000A10C7"/>
    <w:rsid w:val="00167ACE"/>
    <w:rsid w:val="001E18DD"/>
    <w:rsid w:val="001E603E"/>
    <w:rsid w:val="00280B3D"/>
    <w:rsid w:val="002A14E2"/>
    <w:rsid w:val="002A40E4"/>
    <w:rsid w:val="002E33CD"/>
    <w:rsid w:val="00307FB3"/>
    <w:rsid w:val="003A44C1"/>
    <w:rsid w:val="003F26F9"/>
    <w:rsid w:val="00431A9C"/>
    <w:rsid w:val="00517DE9"/>
    <w:rsid w:val="00565481"/>
    <w:rsid w:val="005B1823"/>
    <w:rsid w:val="008043CC"/>
    <w:rsid w:val="0099606C"/>
    <w:rsid w:val="00A21BB1"/>
    <w:rsid w:val="00B927F0"/>
    <w:rsid w:val="00BB0373"/>
    <w:rsid w:val="00BB6C2F"/>
    <w:rsid w:val="00C2209D"/>
    <w:rsid w:val="00C752E5"/>
    <w:rsid w:val="00C949BE"/>
    <w:rsid w:val="00D74B47"/>
    <w:rsid w:val="00D87A11"/>
    <w:rsid w:val="00E11A0D"/>
    <w:rsid w:val="00E71821"/>
    <w:rsid w:val="00E836D2"/>
    <w:rsid w:val="00F221AA"/>
    <w:rsid w:val="00F246BE"/>
    <w:rsid w:val="00F83504"/>
    <w:rsid w:val="00FA63F6"/>
    <w:rsid w:val="03AB5422"/>
    <w:rsid w:val="060F789F"/>
    <w:rsid w:val="085422BD"/>
    <w:rsid w:val="08AF4A1D"/>
    <w:rsid w:val="08FA1498"/>
    <w:rsid w:val="0AC93C1B"/>
    <w:rsid w:val="0ACF73CA"/>
    <w:rsid w:val="0DB9454B"/>
    <w:rsid w:val="12C16AB7"/>
    <w:rsid w:val="163A3F76"/>
    <w:rsid w:val="165A4A7B"/>
    <w:rsid w:val="16F36759"/>
    <w:rsid w:val="1719260F"/>
    <w:rsid w:val="17805FC4"/>
    <w:rsid w:val="17C52458"/>
    <w:rsid w:val="1C974E05"/>
    <w:rsid w:val="1CCE171C"/>
    <w:rsid w:val="21D6246B"/>
    <w:rsid w:val="227C0CDF"/>
    <w:rsid w:val="241B38E5"/>
    <w:rsid w:val="24D80040"/>
    <w:rsid w:val="25F43FA2"/>
    <w:rsid w:val="2D3A16B0"/>
    <w:rsid w:val="31182D80"/>
    <w:rsid w:val="341934EC"/>
    <w:rsid w:val="361C6582"/>
    <w:rsid w:val="38A737A0"/>
    <w:rsid w:val="38DD7B91"/>
    <w:rsid w:val="39DD7515"/>
    <w:rsid w:val="43492D9C"/>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F37D4C"/>
    <w:rsid w:val="62301797"/>
    <w:rsid w:val="636E1681"/>
    <w:rsid w:val="64A24DB5"/>
    <w:rsid w:val="699B7922"/>
    <w:rsid w:val="6B67678D"/>
    <w:rsid w:val="6C257A9F"/>
    <w:rsid w:val="6C5A70F4"/>
    <w:rsid w:val="6D3C0BBE"/>
    <w:rsid w:val="6EC927EC"/>
    <w:rsid w:val="72D67E5D"/>
    <w:rsid w:val="752B0F78"/>
    <w:rsid w:val="79E36DA2"/>
    <w:rsid w:val="7CE04B11"/>
    <w:rsid w:val="7D3E5931"/>
    <w:rsid w:val="7D873E8E"/>
    <w:rsid w:val="7F945AF0"/>
    <w:rsid w:val="7FC87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2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B18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B1823"/>
    <w:rPr>
      <w:sz w:val="18"/>
      <w:szCs w:val="18"/>
    </w:rPr>
  </w:style>
  <w:style w:type="paragraph" w:styleId="a4">
    <w:name w:val="Normal (Web)"/>
    <w:basedOn w:val="a"/>
    <w:uiPriority w:val="99"/>
    <w:unhideWhenUsed/>
    <w:qFormat/>
    <w:rsid w:val="005B182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B1823"/>
    <w:rPr>
      <w:b/>
      <w:bCs/>
    </w:rPr>
  </w:style>
  <w:style w:type="character" w:styleId="a6">
    <w:name w:val="Hyperlink"/>
    <w:basedOn w:val="a0"/>
    <w:uiPriority w:val="99"/>
    <w:semiHidden/>
    <w:unhideWhenUsed/>
    <w:qFormat/>
    <w:rsid w:val="005B1823"/>
    <w:rPr>
      <w:color w:val="0000FF"/>
      <w:u w:val="single"/>
    </w:rPr>
  </w:style>
  <w:style w:type="paragraph" w:customStyle="1" w:styleId="ptextindent2">
    <w:name w:val="p_text_indent_2"/>
    <w:basedOn w:val="a"/>
    <w:qFormat/>
    <w:rsid w:val="005B1823"/>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5B182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5B1823"/>
    <w:rPr>
      <w:sz w:val="18"/>
      <w:szCs w:val="18"/>
    </w:rPr>
  </w:style>
  <w:style w:type="character" w:customStyle="1" w:styleId="1Char">
    <w:name w:val="标题 1 Char"/>
    <w:basedOn w:val="a0"/>
    <w:link w:val="1"/>
    <w:uiPriority w:val="9"/>
    <w:qFormat/>
    <w:rsid w:val="005B1823"/>
    <w:rPr>
      <w:rFonts w:ascii="宋体" w:eastAsia="宋体" w:hAnsi="宋体" w:cs="宋体"/>
      <w:b/>
      <w:bCs/>
      <w:kern w:val="36"/>
      <w:sz w:val="48"/>
      <w:szCs w:val="48"/>
    </w:rPr>
  </w:style>
  <w:style w:type="paragraph" w:customStyle="1" w:styleId="p">
    <w:name w:val="p"/>
    <w:basedOn w:val="a"/>
    <w:qFormat/>
    <w:rsid w:val="005B1823"/>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B1823"/>
  </w:style>
  <w:style w:type="paragraph" w:styleId="a7">
    <w:name w:val="header"/>
    <w:basedOn w:val="a"/>
    <w:link w:val="Char0"/>
    <w:uiPriority w:val="99"/>
    <w:semiHidden/>
    <w:unhideWhenUsed/>
    <w:rsid w:val="00F221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F221AA"/>
    <w:rPr>
      <w:rFonts w:asciiTheme="minorHAnsi" w:eastAsiaTheme="minorEastAsia" w:hAnsiTheme="minorHAnsi" w:cstheme="minorBidi"/>
      <w:kern w:val="2"/>
      <w:sz w:val="18"/>
      <w:szCs w:val="18"/>
    </w:rPr>
  </w:style>
  <w:style w:type="paragraph" w:styleId="a8">
    <w:name w:val="footer"/>
    <w:basedOn w:val="a"/>
    <w:link w:val="Char1"/>
    <w:uiPriority w:val="99"/>
    <w:semiHidden/>
    <w:unhideWhenUsed/>
    <w:rsid w:val="00F221A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F221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zxy.ntu.edu.cn/2020/0514/c4202a140758/pag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y@seu.edu.cn" TargetMode="External"/><Relationship Id="rId4" Type="http://schemas.openxmlformats.org/officeDocument/2006/relationships/settings" Target="settings.xml"/><Relationship Id="rId9" Type="http://schemas.openxmlformats.org/officeDocument/2006/relationships/hyperlink" Target="https://bm.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472</Words>
  <Characters>2696</Characters>
  <Application>Microsoft Office Word</Application>
  <DocSecurity>0</DocSecurity>
  <Lines>22</Lines>
  <Paragraphs>6</Paragraphs>
  <ScaleCrop>false</ScaleCrop>
  <Company>微软中国</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10</cp:revision>
  <cp:lastPrinted>2020-05-08T04:26:00Z</cp:lastPrinted>
  <dcterms:created xsi:type="dcterms:W3CDTF">2020-05-19T02:43:00Z</dcterms:created>
  <dcterms:modified xsi:type="dcterms:W3CDTF">2020-05-23T00:57:00Z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